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24" w:rsidRDefault="003D449C" w:rsidP="003D449C">
      <w:pPr>
        <w:shd w:val="clear" w:color="auto" w:fill="FFFFFF"/>
        <w:spacing w:after="15" w:line="240" w:lineRule="auto"/>
        <w:jc w:val="center"/>
        <w:rPr>
          <w:rStyle w:val="Enfasigrassetto"/>
          <w:rFonts w:ascii="Arial" w:hAnsi="Arial" w:cs="Arial"/>
          <w:color w:val="777777"/>
          <w:sz w:val="21"/>
          <w:szCs w:val="21"/>
          <w:shd w:val="clear" w:color="auto" w:fill="FFFFFF"/>
        </w:rPr>
      </w:pPr>
      <w:r>
        <w:rPr>
          <w:rStyle w:val="Enfasigrassetto"/>
          <w:rFonts w:ascii="Arial" w:hAnsi="Arial" w:cs="Arial"/>
          <w:color w:val="777777"/>
          <w:sz w:val="21"/>
          <w:szCs w:val="21"/>
          <w:shd w:val="clear" w:color="auto" w:fill="FFFFFF"/>
        </w:rPr>
        <w:t>N. 25</w:t>
      </w:r>
      <w:r>
        <w:rPr>
          <w:rFonts w:ascii="Arial" w:hAnsi="Arial" w:cs="Arial"/>
          <w:color w:val="777777"/>
          <w:sz w:val="21"/>
          <w:szCs w:val="21"/>
          <w:shd w:val="clear" w:color="auto" w:fill="FFFFFF"/>
        </w:rPr>
        <w:t> </w:t>
      </w:r>
      <w:hyperlink r:id="rId5" w:tgtFrame="_blank" w:history="1">
        <w:r>
          <w:rPr>
            <w:rStyle w:val="Collegamentoipertestuale"/>
            <w:rFonts w:ascii="Arial" w:hAnsi="Arial" w:cs="Arial"/>
            <w:color w:val="2A7CC9"/>
            <w:sz w:val="21"/>
            <w:szCs w:val="21"/>
            <w:u w:val="none"/>
            <w:shd w:val="clear" w:color="auto" w:fill="FFFFFF"/>
          </w:rPr>
          <w:t>In merito all'emergenza dializzati a Reggio Calabria</w:t>
        </w:r>
      </w:hyperlink>
      <w:r>
        <w:rPr>
          <w:rFonts w:ascii="Arial" w:hAnsi="Arial" w:cs="Arial"/>
          <w:color w:val="777777"/>
          <w:sz w:val="21"/>
          <w:szCs w:val="21"/>
        </w:rPr>
        <w:br/>
      </w:r>
      <w:r>
        <w:rPr>
          <w:rFonts w:ascii="Arial" w:hAnsi="Arial" w:cs="Arial"/>
          <w:color w:val="777777"/>
          <w:sz w:val="21"/>
          <w:szCs w:val="21"/>
        </w:rPr>
        <w:br/>
      </w:r>
      <w:proofErr w:type="gramStart"/>
      <w:r>
        <w:rPr>
          <w:rStyle w:val="Enfasigrassetto"/>
          <w:rFonts w:ascii="Arial" w:hAnsi="Arial" w:cs="Arial"/>
          <w:color w:val="777777"/>
          <w:sz w:val="21"/>
          <w:szCs w:val="21"/>
          <w:shd w:val="clear" w:color="auto" w:fill="FFFFFF"/>
        </w:rPr>
        <w:t>Iter:</w:t>
      </w:r>
      <w:r>
        <w:rPr>
          <w:rFonts w:ascii="Arial" w:hAnsi="Arial" w:cs="Arial"/>
          <w:color w:val="777777"/>
          <w:sz w:val="21"/>
          <w:szCs w:val="21"/>
        </w:rPr>
        <w:br/>
      </w:r>
      <w:r>
        <w:rPr>
          <w:rFonts w:ascii="Arial" w:hAnsi="Arial" w:cs="Arial"/>
          <w:color w:val="777777"/>
          <w:sz w:val="21"/>
          <w:szCs w:val="21"/>
          <w:shd w:val="clear" w:color="auto" w:fill="FFFFFF"/>
        </w:rPr>
        <w:t>Presentatore</w:t>
      </w:r>
      <w:proofErr w:type="gramEnd"/>
      <w:r>
        <w:rPr>
          <w:rFonts w:ascii="Arial" w:hAnsi="Arial" w:cs="Arial"/>
          <w:color w:val="777777"/>
          <w:sz w:val="21"/>
          <w:szCs w:val="21"/>
          <w:shd w:val="clear" w:color="auto" w:fill="FFFFFF"/>
        </w:rPr>
        <w:t>: Proponente: </w:t>
      </w:r>
      <w:hyperlink r:id="rId6" w:history="1">
        <w:r>
          <w:rPr>
            <w:rStyle w:val="Collegamentoipertestuale"/>
            <w:rFonts w:ascii="Arial" w:hAnsi="Arial" w:cs="Arial"/>
            <w:b/>
            <w:bCs/>
            <w:color w:val="2A7CC9"/>
            <w:sz w:val="21"/>
            <w:szCs w:val="21"/>
            <w:u w:val="none"/>
          </w:rPr>
          <w:t>G. PEDA'</w:t>
        </w:r>
      </w:hyperlink>
      <w:r>
        <w:rPr>
          <w:rFonts w:ascii="Arial" w:hAnsi="Arial" w:cs="Arial"/>
          <w:color w:val="777777"/>
          <w:sz w:val="21"/>
          <w:szCs w:val="21"/>
        </w:rPr>
        <w:br/>
      </w:r>
      <w:r>
        <w:rPr>
          <w:rFonts w:ascii="Arial" w:hAnsi="Arial" w:cs="Arial"/>
          <w:color w:val="777777"/>
          <w:sz w:val="21"/>
          <w:szCs w:val="21"/>
        </w:rPr>
        <w:br/>
      </w:r>
      <w:r>
        <w:rPr>
          <w:rFonts w:ascii="Arial" w:hAnsi="Arial" w:cs="Arial"/>
          <w:color w:val="777777"/>
          <w:sz w:val="21"/>
          <w:szCs w:val="21"/>
          <w:shd w:val="clear" w:color="auto" w:fill="FFFFFF"/>
        </w:rPr>
        <w:t>Data di presentazione: </w:t>
      </w:r>
      <w:r>
        <w:rPr>
          <w:rStyle w:val="Enfasigrassetto"/>
          <w:rFonts w:ascii="Arial" w:hAnsi="Arial" w:cs="Arial"/>
          <w:color w:val="777777"/>
          <w:sz w:val="21"/>
          <w:szCs w:val="21"/>
          <w:shd w:val="clear" w:color="auto" w:fill="FFFFFF"/>
        </w:rPr>
        <w:t>21/11/2018</w:t>
      </w:r>
    </w:p>
    <w:p w:rsidR="003D449C" w:rsidRDefault="003D449C" w:rsidP="003D449C">
      <w:pPr>
        <w:shd w:val="clear" w:color="auto" w:fill="FFFFFF"/>
        <w:spacing w:after="15" w:line="240" w:lineRule="auto"/>
        <w:jc w:val="center"/>
        <w:rPr>
          <w:rStyle w:val="Enfasigrassetto"/>
          <w:rFonts w:ascii="Arial" w:hAnsi="Arial" w:cs="Arial"/>
          <w:color w:val="777777"/>
          <w:sz w:val="21"/>
          <w:szCs w:val="21"/>
          <w:shd w:val="clear" w:color="auto" w:fill="FFFFFF"/>
        </w:rPr>
      </w:pPr>
    </w:p>
    <w:p w:rsidR="003D449C" w:rsidRPr="003D449C" w:rsidRDefault="003D449C" w:rsidP="003D449C">
      <w:pPr>
        <w:spacing w:after="210" w:line="270" w:lineRule="atLeast"/>
        <w:jc w:val="center"/>
        <w:outlineLvl w:val="4"/>
        <w:rPr>
          <w:rFonts w:ascii="inherit" w:eastAsia="Times New Roman" w:hAnsi="inherit" w:cs="Times New Roman"/>
          <w:b/>
          <w:bCs/>
          <w:caps/>
          <w:sz w:val="24"/>
          <w:szCs w:val="24"/>
          <w:lang w:eastAsia="it-IT"/>
        </w:rPr>
      </w:pPr>
      <w:r w:rsidRPr="003D449C">
        <w:rPr>
          <w:rFonts w:ascii="inherit" w:eastAsia="Times New Roman" w:hAnsi="inherit" w:cs="Times New Roman"/>
          <w:b/>
          <w:bCs/>
          <w:caps/>
          <w:sz w:val="24"/>
          <w:szCs w:val="24"/>
          <w:lang w:eastAsia="it-IT"/>
        </w:rPr>
        <w:t>INTERPELLANZA N. 25 DEL 21/11/2018</w:t>
      </w:r>
    </w:p>
    <w:p w:rsidR="003D449C" w:rsidRPr="003D449C" w:rsidRDefault="003D449C" w:rsidP="003D449C">
      <w:pPr>
        <w:spacing w:after="210" w:line="270" w:lineRule="atLeast"/>
        <w:jc w:val="center"/>
        <w:outlineLvl w:val="5"/>
        <w:rPr>
          <w:rFonts w:ascii="inherit" w:eastAsia="Times New Roman" w:hAnsi="inherit" w:cs="Times New Roman"/>
          <w:sz w:val="24"/>
          <w:szCs w:val="24"/>
          <w:lang w:eastAsia="it-IT"/>
        </w:rPr>
      </w:pPr>
      <w:r w:rsidRPr="003D449C">
        <w:rPr>
          <w:rFonts w:ascii="inherit" w:eastAsia="Times New Roman" w:hAnsi="inherit" w:cs="Times New Roman"/>
          <w:b/>
          <w:bCs/>
          <w:sz w:val="24"/>
          <w:szCs w:val="24"/>
          <w:lang w:eastAsia="it-IT"/>
        </w:rPr>
        <w:t>In merito all'emergenza dializzati a Reggio Calabria</w:t>
      </w:r>
    </w:p>
    <w:p w:rsidR="003D449C" w:rsidRPr="003D449C" w:rsidRDefault="003D449C" w:rsidP="003D449C">
      <w:pPr>
        <w:spacing w:after="15" w:line="240" w:lineRule="auto"/>
        <w:jc w:val="center"/>
        <w:rPr>
          <w:rFonts w:ascii="Times New Roman" w:eastAsia="Times New Roman" w:hAnsi="Times New Roman" w:cs="Times New Roman"/>
          <w:sz w:val="24"/>
          <w:szCs w:val="24"/>
          <w:lang w:eastAsia="it-IT"/>
        </w:rPr>
      </w:pPr>
    </w:p>
    <w:p w:rsidR="003D449C" w:rsidRPr="003D449C" w:rsidRDefault="003D449C" w:rsidP="003D449C">
      <w:pPr>
        <w:shd w:val="clear" w:color="auto" w:fill="FFFFFF"/>
        <w:spacing w:after="15" w:line="240" w:lineRule="auto"/>
        <w:rPr>
          <w:rFonts w:ascii="Arial" w:eastAsia="Times New Roman" w:hAnsi="Arial" w:cs="Arial"/>
          <w:color w:val="777777"/>
          <w:sz w:val="21"/>
          <w:szCs w:val="21"/>
          <w:lang w:eastAsia="it-IT"/>
        </w:rPr>
      </w:pPr>
      <w:r w:rsidRPr="003D449C">
        <w:rPr>
          <w:rFonts w:ascii="Arial" w:eastAsia="Times New Roman" w:hAnsi="Arial" w:cs="Arial"/>
          <w:b/>
          <w:bCs/>
          <w:color w:val="777777"/>
          <w:sz w:val="21"/>
          <w:szCs w:val="21"/>
          <w:lang w:eastAsia="it-IT"/>
        </w:rPr>
        <w:t>Al Presidente della Giunta regionale -</w:t>
      </w:r>
    </w:p>
    <w:p w:rsidR="003D449C" w:rsidRPr="003D449C" w:rsidRDefault="003D449C" w:rsidP="003D449C">
      <w:pPr>
        <w:spacing w:after="0" w:line="240" w:lineRule="auto"/>
        <w:rPr>
          <w:rFonts w:ascii="Times New Roman" w:eastAsia="Times New Roman" w:hAnsi="Times New Roman" w:cs="Times New Roman"/>
          <w:sz w:val="24"/>
          <w:szCs w:val="24"/>
          <w:lang w:eastAsia="it-IT"/>
        </w:rPr>
      </w:pPr>
    </w:p>
    <w:p w:rsidR="003D449C" w:rsidRPr="003D449C" w:rsidRDefault="003D449C" w:rsidP="003D449C">
      <w:pPr>
        <w:shd w:val="clear" w:color="auto" w:fill="FFFFFF"/>
        <w:spacing w:after="15" w:line="240" w:lineRule="auto"/>
        <w:jc w:val="center"/>
        <w:rPr>
          <w:rFonts w:ascii="Arial" w:eastAsia="Times New Roman" w:hAnsi="Arial" w:cs="Arial"/>
          <w:color w:val="777777"/>
          <w:sz w:val="21"/>
          <w:szCs w:val="21"/>
          <w:lang w:eastAsia="it-IT"/>
        </w:rPr>
      </w:pPr>
      <w:r w:rsidRPr="003D449C">
        <w:rPr>
          <w:rFonts w:ascii="Arial" w:eastAsia="Times New Roman" w:hAnsi="Arial" w:cs="Arial"/>
          <w:b/>
          <w:bCs/>
          <w:color w:val="777777"/>
          <w:sz w:val="21"/>
          <w:szCs w:val="21"/>
          <w:lang w:eastAsia="it-IT"/>
        </w:rPr>
        <w:t>Premesso che:</w:t>
      </w:r>
    </w:p>
    <w:p w:rsidR="003D449C" w:rsidRPr="003D449C" w:rsidRDefault="003D449C" w:rsidP="003D449C">
      <w:pPr>
        <w:shd w:val="clear" w:color="auto" w:fill="FFFFFF"/>
        <w:spacing w:after="15" w:line="240" w:lineRule="auto"/>
        <w:jc w:val="both"/>
        <w:rPr>
          <w:rFonts w:ascii="Arial" w:eastAsia="Times New Roman" w:hAnsi="Arial" w:cs="Arial"/>
          <w:color w:val="777777"/>
          <w:sz w:val="21"/>
          <w:szCs w:val="21"/>
          <w:lang w:eastAsia="it-IT"/>
        </w:rPr>
      </w:pPr>
      <w:proofErr w:type="gramStart"/>
      <w:r w:rsidRPr="003D449C">
        <w:rPr>
          <w:rFonts w:ascii="Arial" w:eastAsia="Times New Roman" w:hAnsi="Arial" w:cs="Arial"/>
          <w:color w:val="777777"/>
          <w:sz w:val="21"/>
          <w:szCs w:val="21"/>
          <w:lang w:eastAsia="it-IT"/>
        </w:rPr>
        <w:t>le</w:t>
      </w:r>
      <w:proofErr w:type="gramEnd"/>
      <w:r w:rsidRPr="003D449C">
        <w:rPr>
          <w:rFonts w:ascii="Arial" w:eastAsia="Times New Roman" w:hAnsi="Arial" w:cs="Arial"/>
          <w:color w:val="777777"/>
          <w:sz w:val="21"/>
          <w:szCs w:val="21"/>
          <w:lang w:eastAsia="it-IT"/>
        </w:rPr>
        <w:t xml:space="preserve"> numerose richieste e sollecitazioni di interventi urgenti a tutela dei fruitori di assistenza dialitica della Regione - ed in particolar modo della città di Reggio Calabria - che pervengono da parte dei rappresentanti delle Associazioni degli ammalati e dalle famiglie degli stessi, testimoniano l'esistenza di una situazione preoccupante e che potremmo definire "al collasso" nella gestione di tali patologie da parte del Sistema Sanitario calabrese. Le criticità e la </w:t>
      </w:r>
      <w:proofErr w:type="spellStart"/>
      <w:r w:rsidRPr="003D449C">
        <w:rPr>
          <w:rFonts w:ascii="Arial" w:eastAsia="Times New Roman" w:hAnsi="Arial" w:cs="Arial"/>
          <w:color w:val="777777"/>
          <w:sz w:val="21"/>
          <w:szCs w:val="21"/>
          <w:lang w:eastAsia="it-IT"/>
        </w:rPr>
        <w:t>comorbilità</w:t>
      </w:r>
      <w:proofErr w:type="spellEnd"/>
      <w:r w:rsidRPr="003D449C">
        <w:rPr>
          <w:rFonts w:ascii="Arial" w:eastAsia="Times New Roman" w:hAnsi="Arial" w:cs="Arial"/>
          <w:color w:val="777777"/>
          <w:sz w:val="21"/>
          <w:szCs w:val="21"/>
          <w:lang w:eastAsia="it-IT"/>
        </w:rPr>
        <w:t xml:space="preserve"> che tipicamente si associa alla condizione dei pazienti dializzati, fanno sì che ogni singolo caso considerato costituisca una situazione di emergenza. In particolare, le condizioni dei pazienti costretti a curarsi fuori regione, - o addirittura costretti o indotti a non curarsi - è motivo di preoccupazione e di indignazione, non soltanto per i costi esorbitanti per le casse regionali o per i sacrifici inenarrabili a cui gli stessi sono sottoposti. E' anche motivo di rabbia alla luce del lunghissimo e - sino ad oggi - inconcludente iter amministrativo avviato dal Commissario Straordinario pro-tempore alla sanità e non concluso (né verosimilmente vicino al raggiungimento dell'obiettivo programmatico di cui alla deliberazione del Commissario Straordinario alla Sanità n.° 1020 del 30.10.2018). In attesa della riconversione funzionale della struttura sanitaria ex - ENPAS di Reggio Calabria in Centro Dialitico ex-ospedaliero per 16 posti letto rene, e preso atto che nonostante le pressanti richieste formulate dai comitati civici e dalle associazioni, prima fra tutte l'ANED di Reggio Calabria - che con impegno lodevole portano avanti una battaglia per l'attuazione del diritto Costituzionale alla Salute - persiste una situazione inammissibile di ritardo da parte del Dipartimento tutela della Salute della Regione Calabria, settore 10, di autorizzazione alla esplicitazione del fabbisogno già prodotto dal mese di aprile 2018 da parte dell'ASP di Reggio Calabria che lede i diritti fondamentali degli ammalati e la dignità di tutti i calabresi. Considerato che la competenza "concorrente" tra Stato e Regione nella gestione del SSN e l'obbligo di applicazione dei LEA, indistintamente, in tutto il territorio nazionale implica che nessun essere umano può essere escluso dall'assistenza medica per nessuna ragione: men che meno per il fatto di vivere in Calabria, dove l'ombra di un commissariamento di fatto annulla la piena attuazione dei principi costituzionali inviolabili. Preso atto del compito specifico della Regione Calabria in materia di Sanità, che è chiamata a programmare e coordinare i servizi essenziali intervenendo con i correttivi necessari per il caso di disservizi, ovvero nel caso che ci interessa, di veri e propri soprusi e prevaricazioni ai diritti degli individui. CHIEDE</w:t>
      </w:r>
    </w:p>
    <w:p w:rsidR="003D449C" w:rsidRPr="003D449C" w:rsidRDefault="003D449C" w:rsidP="003D449C">
      <w:pPr>
        <w:shd w:val="clear" w:color="auto" w:fill="FFFFFF"/>
        <w:spacing w:after="15" w:line="240" w:lineRule="auto"/>
        <w:jc w:val="center"/>
        <w:rPr>
          <w:rFonts w:ascii="Arial" w:eastAsia="Times New Roman" w:hAnsi="Arial" w:cs="Arial"/>
          <w:color w:val="777777"/>
          <w:sz w:val="21"/>
          <w:szCs w:val="21"/>
          <w:lang w:eastAsia="it-IT"/>
        </w:rPr>
      </w:pPr>
      <w:r w:rsidRPr="003D449C">
        <w:rPr>
          <w:rFonts w:ascii="Arial" w:eastAsia="Times New Roman" w:hAnsi="Arial" w:cs="Arial"/>
          <w:b/>
          <w:bCs/>
          <w:color w:val="777777"/>
          <w:sz w:val="21"/>
          <w:szCs w:val="21"/>
          <w:lang w:eastAsia="it-IT"/>
        </w:rPr>
        <w:t>Per sapere:</w:t>
      </w:r>
    </w:p>
    <w:p w:rsidR="003D449C" w:rsidRPr="003D449C" w:rsidRDefault="003D449C" w:rsidP="00F632A2">
      <w:pPr>
        <w:shd w:val="clear" w:color="auto" w:fill="FFFFFF"/>
        <w:spacing w:after="15" w:line="240" w:lineRule="auto"/>
        <w:jc w:val="both"/>
        <w:rPr>
          <w:rFonts w:ascii="Times New Roman" w:eastAsia="Times New Roman" w:hAnsi="Times New Roman" w:cs="Times New Roman"/>
          <w:sz w:val="24"/>
          <w:szCs w:val="24"/>
          <w:lang w:eastAsia="it-IT"/>
        </w:rPr>
      </w:pPr>
      <w:proofErr w:type="gramStart"/>
      <w:r w:rsidRPr="003D449C">
        <w:rPr>
          <w:rFonts w:ascii="Arial" w:eastAsia="Times New Roman" w:hAnsi="Arial" w:cs="Arial"/>
          <w:color w:val="777777"/>
          <w:sz w:val="21"/>
          <w:szCs w:val="21"/>
          <w:lang w:eastAsia="it-IT"/>
        </w:rPr>
        <w:t>se</w:t>
      </w:r>
      <w:proofErr w:type="gramEnd"/>
      <w:r w:rsidRPr="003D449C">
        <w:rPr>
          <w:rFonts w:ascii="Arial" w:eastAsia="Times New Roman" w:hAnsi="Arial" w:cs="Arial"/>
          <w:color w:val="777777"/>
          <w:sz w:val="21"/>
          <w:szCs w:val="21"/>
          <w:lang w:eastAsia="it-IT"/>
        </w:rPr>
        <w:t xml:space="preserve"> sono stati avviati gli opportuni accertamenti atti ad appurare: le motivazioni del ritardo di autorizzazione del suddetto fabbisogno, più volte promesso e dato per imminente;</w:t>
      </w:r>
      <w:r w:rsidRPr="003D449C">
        <w:rPr>
          <w:rFonts w:ascii="Arial" w:eastAsia="Times New Roman" w:hAnsi="Arial" w:cs="Arial"/>
          <w:color w:val="777777"/>
          <w:sz w:val="21"/>
          <w:szCs w:val="21"/>
          <w:lang w:eastAsia="it-IT"/>
        </w:rPr>
        <w:br/>
        <w:t xml:space="preserve">le motivazioni della mancata attivazione di ulteriori n.° 13 posti letto rene( 3 posti presso il servizio dialisi Presidio ospedaliero "Tiberio </w:t>
      </w:r>
      <w:proofErr w:type="spellStart"/>
      <w:r w:rsidRPr="003D449C">
        <w:rPr>
          <w:rFonts w:ascii="Arial" w:eastAsia="Times New Roman" w:hAnsi="Arial" w:cs="Arial"/>
          <w:color w:val="777777"/>
          <w:sz w:val="21"/>
          <w:szCs w:val="21"/>
          <w:lang w:eastAsia="it-IT"/>
        </w:rPr>
        <w:t>Evoli</w:t>
      </w:r>
      <w:proofErr w:type="spellEnd"/>
      <w:r w:rsidRPr="003D449C">
        <w:rPr>
          <w:rFonts w:ascii="Arial" w:eastAsia="Times New Roman" w:hAnsi="Arial" w:cs="Arial"/>
          <w:color w:val="777777"/>
          <w:sz w:val="21"/>
          <w:szCs w:val="21"/>
          <w:lang w:eastAsia="it-IT"/>
        </w:rPr>
        <w:t>" di Melito Porto Salvo, n.° 5 posti presso la casa della salute di Scilla, n°. 3 presso il Grande Ospedale Metropolitano di Reggio Calabria) - per i quali già in data 18.05.2018 con nota protocollo n.° 176899 è stato reso il parere favorevole da parte della Regione Calabria - nelle more della riconversione funzionale della struttura sanitaria ex - ENPAS di Reggio Calabria in Centro Dialitico ex-ospedaliero per 16 posto letto rene, per il quale l'iter amministrativo è fermo in attesa dell'autorizzazione di cui sopra;</w:t>
      </w:r>
      <w:r w:rsidRPr="003D449C">
        <w:rPr>
          <w:rFonts w:ascii="Arial" w:eastAsia="Times New Roman" w:hAnsi="Arial" w:cs="Arial"/>
          <w:color w:val="777777"/>
          <w:sz w:val="21"/>
          <w:szCs w:val="21"/>
          <w:lang w:eastAsia="it-IT"/>
        </w:rPr>
        <w:br/>
        <w:t>altresì, di essere reso edotto degli interventi alternativi programmati o da programmare al fine di ovviare ad una problematica che, in quanto direttamente afferente alla tutela della vita umana, riveste carattere di assoluta urgenza.</w:t>
      </w:r>
    </w:p>
    <w:p w:rsidR="003D449C" w:rsidRPr="003D449C" w:rsidRDefault="003D449C" w:rsidP="003D449C">
      <w:pPr>
        <w:shd w:val="clear" w:color="auto" w:fill="FFFFFF"/>
        <w:spacing w:after="15" w:line="240" w:lineRule="auto"/>
        <w:jc w:val="both"/>
        <w:rPr>
          <w:rFonts w:ascii="Arial" w:eastAsia="Times New Roman" w:hAnsi="Arial" w:cs="Arial"/>
          <w:color w:val="777777"/>
          <w:sz w:val="21"/>
          <w:szCs w:val="21"/>
          <w:lang w:eastAsia="it-IT"/>
        </w:rPr>
      </w:pPr>
      <w:bookmarkStart w:id="0" w:name="_GoBack"/>
      <w:bookmarkEnd w:id="0"/>
      <w:r w:rsidRPr="003D449C">
        <w:rPr>
          <w:rFonts w:ascii="Arial" w:eastAsia="Times New Roman" w:hAnsi="Arial" w:cs="Arial"/>
          <w:color w:val="777777"/>
          <w:sz w:val="21"/>
          <w:szCs w:val="21"/>
          <w:lang w:eastAsia="it-IT"/>
        </w:rPr>
        <w:t>:21/11/2018</w:t>
      </w:r>
      <w:r w:rsidRPr="003D449C">
        <w:rPr>
          <w:rFonts w:ascii="Arial" w:eastAsia="Times New Roman" w:hAnsi="Arial" w:cs="Arial"/>
          <w:color w:val="777777"/>
          <w:sz w:val="21"/>
          <w:szCs w:val="21"/>
          <w:lang w:eastAsia="it-IT"/>
        </w:rPr>
        <w:br/>
        <w:t>G. PEDA'</w:t>
      </w:r>
    </w:p>
    <w:p w:rsidR="003D449C" w:rsidRPr="00082724" w:rsidRDefault="003D449C" w:rsidP="003D449C">
      <w:pPr>
        <w:shd w:val="clear" w:color="auto" w:fill="FFFFFF"/>
        <w:spacing w:after="15" w:line="240" w:lineRule="auto"/>
        <w:jc w:val="center"/>
        <w:rPr>
          <w:rFonts w:ascii="Arial" w:eastAsia="Times New Roman" w:hAnsi="Arial" w:cs="Arial"/>
          <w:color w:val="777777"/>
          <w:sz w:val="21"/>
          <w:szCs w:val="21"/>
          <w:lang w:eastAsia="it-IT"/>
        </w:rPr>
      </w:pPr>
    </w:p>
    <w:sectPr w:rsidR="003D449C" w:rsidRPr="000827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37EB1"/>
    <w:multiLevelType w:val="multilevel"/>
    <w:tmpl w:val="4F9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05739"/>
    <w:multiLevelType w:val="multilevel"/>
    <w:tmpl w:val="CF92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53"/>
    <w:rsid w:val="00082724"/>
    <w:rsid w:val="003D449C"/>
    <w:rsid w:val="00415724"/>
    <w:rsid w:val="004771BA"/>
    <w:rsid w:val="00902A53"/>
    <w:rsid w:val="00F63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4E342-429A-4B08-9D23-DC38A69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02A53"/>
    <w:rPr>
      <w:b/>
      <w:bCs/>
    </w:rPr>
  </w:style>
  <w:style w:type="character" w:styleId="Collegamentoipertestuale">
    <w:name w:val="Hyperlink"/>
    <w:basedOn w:val="Carpredefinitoparagrafo"/>
    <w:uiPriority w:val="99"/>
    <w:semiHidden/>
    <w:unhideWhenUsed/>
    <w:rsid w:val="00902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424">
      <w:bodyDiv w:val="1"/>
      <w:marLeft w:val="0"/>
      <w:marRight w:val="0"/>
      <w:marTop w:val="0"/>
      <w:marBottom w:val="0"/>
      <w:divBdr>
        <w:top w:val="none" w:sz="0" w:space="0" w:color="auto"/>
        <w:left w:val="none" w:sz="0" w:space="0" w:color="auto"/>
        <w:bottom w:val="none" w:sz="0" w:space="0" w:color="auto"/>
        <w:right w:val="none" w:sz="0" w:space="0" w:color="auto"/>
      </w:divBdr>
      <w:divsChild>
        <w:div w:id="1475489161">
          <w:marLeft w:val="0"/>
          <w:marRight w:val="0"/>
          <w:marTop w:val="0"/>
          <w:marBottom w:val="0"/>
          <w:divBdr>
            <w:top w:val="none" w:sz="0" w:space="0" w:color="auto"/>
            <w:left w:val="none" w:sz="0" w:space="0" w:color="auto"/>
            <w:bottom w:val="none" w:sz="0" w:space="0" w:color="auto"/>
            <w:right w:val="none" w:sz="0" w:space="0" w:color="auto"/>
          </w:divBdr>
          <w:divsChild>
            <w:div w:id="1320578540">
              <w:marLeft w:val="15"/>
              <w:marRight w:val="15"/>
              <w:marTop w:val="15"/>
              <w:marBottom w:val="15"/>
              <w:divBdr>
                <w:top w:val="none" w:sz="0" w:space="0" w:color="auto"/>
                <w:left w:val="none" w:sz="0" w:space="0" w:color="auto"/>
                <w:bottom w:val="none" w:sz="0" w:space="0" w:color="auto"/>
                <w:right w:val="none" w:sz="0" w:space="0" w:color="auto"/>
              </w:divBdr>
            </w:div>
            <w:div w:id="2018344200">
              <w:marLeft w:val="15"/>
              <w:marRight w:val="15"/>
              <w:marTop w:val="15"/>
              <w:marBottom w:val="15"/>
              <w:divBdr>
                <w:top w:val="none" w:sz="0" w:space="0" w:color="auto"/>
                <w:left w:val="none" w:sz="0" w:space="0" w:color="auto"/>
                <w:bottom w:val="none" w:sz="0" w:space="0" w:color="auto"/>
                <w:right w:val="none" w:sz="0" w:space="0" w:color="auto"/>
              </w:divBdr>
              <w:divsChild>
                <w:div w:id="735737118">
                  <w:marLeft w:val="15"/>
                  <w:marRight w:val="15"/>
                  <w:marTop w:val="15"/>
                  <w:marBottom w:val="15"/>
                  <w:divBdr>
                    <w:top w:val="none" w:sz="0" w:space="0" w:color="auto"/>
                    <w:left w:val="none" w:sz="0" w:space="0" w:color="auto"/>
                    <w:bottom w:val="none" w:sz="0" w:space="0" w:color="auto"/>
                    <w:right w:val="none" w:sz="0" w:space="0" w:color="auto"/>
                  </w:divBdr>
                </w:div>
                <w:div w:id="585380982">
                  <w:marLeft w:val="15"/>
                  <w:marRight w:val="15"/>
                  <w:marTop w:val="15"/>
                  <w:marBottom w:val="15"/>
                  <w:divBdr>
                    <w:top w:val="none" w:sz="0" w:space="0" w:color="auto"/>
                    <w:left w:val="none" w:sz="0" w:space="0" w:color="auto"/>
                    <w:bottom w:val="none" w:sz="0" w:space="0" w:color="auto"/>
                    <w:right w:val="none" w:sz="0" w:space="0" w:color="auto"/>
                  </w:divBdr>
                </w:div>
                <w:div w:id="1004554766">
                  <w:marLeft w:val="15"/>
                  <w:marRight w:val="15"/>
                  <w:marTop w:val="15"/>
                  <w:marBottom w:val="15"/>
                  <w:divBdr>
                    <w:top w:val="none" w:sz="0" w:space="0" w:color="auto"/>
                    <w:left w:val="none" w:sz="0" w:space="0" w:color="auto"/>
                    <w:bottom w:val="none" w:sz="0" w:space="0" w:color="auto"/>
                    <w:right w:val="none" w:sz="0" w:space="0" w:color="auto"/>
                  </w:divBdr>
                </w:div>
                <w:div w:id="151795158">
                  <w:marLeft w:val="15"/>
                  <w:marRight w:val="15"/>
                  <w:marTop w:val="15"/>
                  <w:marBottom w:val="15"/>
                  <w:divBdr>
                    <w:top w:val="none" w:sz="0" w:space="0" w:color="auto"/>
                    <w:left w:val="none" w:sz="0" w:space="0" w:color="auto"/>
                    <w:bottom w:val="none" w:sz="0" w:space="0" w:color="auto"/>
                    <w:right w:val="none" w:sz="0" w:space="0" w:color="auto"/>
                  </w:divBdr>
                </w:div>
                <w:div w:id="1760978665">
                  <w:marLeft w:val="15"/>
                  <w:marRight w:val="15"/>
                  <w:marTop w:val="15"/>
                  <w:marBottom w:val="15"/>
                  <w:divBdr>
                    <w:top w:val="none" w:sz="0" w:space="0" w:color="auto"/>
                    <w:left w:val="none" w:sz="0" w:space="0" w:color="auto"/>
                    <w:bottom w:val="none" w:sz="0" w:space="0" w:color="auto"/>
                    <w:right w:val="none" w:sz="0" w:space="0" w:color="auto"/>
                  </w:divBdr>
                </w:div>
                <w:div w:id="692263697">
                  <w:marLeft w:val="15"/>
                  <w:marRight w:val="15"/>
                  <w:marTop w:val="15"/>
                  <w:marBottom w:val="15"/>
                  <w:divBdr>
                    <w:top w:val="none" w:sz="0" w:space="0" w:color="auto"/>
                    <w:left w:val="none" w:sz="0" w:space="0" w:color="auto"/>
                    <w:bottom w:val="none" w:sz="0" w:space="0" w:color="auto"/>
                    <w:right w:val="none" w:sz="0" w:space="0" w:color="auto"/>
                  </w:divBdr>
                </w:div>
                <w:div w:id="19946806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04696819">
          <w:marLeft w:val="0"/>
          <w:marRight w:val="0"/>
          <w:marTop w:val="0"/>
          <w:marBottom w:val="0"/>
          <w:divBdr>
            <w:top w:val="none" w:sz="0" w:space="0" w:color="auto"/>
            <w:left w:val="none" w:sz="0" w:space="0" w:color="auto"/>
            <w:bottom w:val="none" w:sz="0" w:space="0" w:color="auto"/>
            <w:right w:val="none" w:sz="0" w:space="0" w:color="auto"/>
          </w:divBdr>
          <w:divsChild>
            <w:div w:id="1454980220">
              <w:marLeft w:val="0"/>
              <w:marRight w:val="0"/>
              <w:marTop w:val="0"/>
              <w:marBottom w:val="0"/>
              <w:divBdr>
                <w:top w:val="none" w:sz="0" w:space="0" w:color="auto"/>
                <w:left w:val="none" w:sz="0" w:space="0" w:color="auto"/>
                <w:bottom w:val="none" w:sz="0" w:space="0" w:color="auto"/>
                <w:right w:val="none" w:sz="0" w:space="0" w:color="auto"/>
              </w:divBdr>
              <w:divsChild>
                <w:div w:id="234165525">
                  <w:marLeft w:val="-225"/>
                  <w:marRight w:val="-225"/>
                  <w:marTop w:val="0"/>
                  <w:marBottom w:val="0"/>
                  <w:divBdr>
                    <w:top w:val="none" w:sz="0" w:space="0" w:color="auto"/>
                    <w:left w:val="none" w:sz="0" w:space="0" w:color="auto"/>
                    <w:bottom w:val="none" w:sz="0" w:space="0" w:color="auto"/>
                    <w:right w:val="none" w:sz="0" w:space="0" w:color="auto"/>
                  </w:divBdr>
                  <w:divsChild>
                    <w:div w:id="1924488130">
                      <w:marLeft w:val="0"/>
                      <w:marRight w:val="0"/>
                      <w:marTop w:val="0"/>
                      <w:marBottom w:val="0"/>
                      <w:divBdr>
                        <w:top w:val="none" w:sz="0" w:space="0" w:color="auto"/>
                        <w:left w:val="none" w:sz="0" w:space="0" w:color="auto"/>
                        <w:bottom w:val="none" w:sz="0" w:space="0" w:color="auto"/>
                        <w:right w:val="none" w:sz="0" w:space="0" w:color="auto"/>
                      </w:divBdr>
                    </w:div>
                    <w:div w:id="13452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89204">
      <w:bodyDiv w:val="1"/>
      <w:marLeft w:val="0"/>
      <w:marRight w:val="0"/>
      <w:marTop w:val="0"/>
      <w:marBottom w:val="0"/>
      <w:divBdr>
        <w:top w:val="none" w:sz="0" w:space="0" w:color="auto"/>
        <w:left w:val="none" w:sz="0" w:space="0" w:color="auto"/>
        <w:bottom w:val="none" w:sz="0" w:space="0" w:color="auto"/>
        <w:right w:val="none" w:sz="0" w:space="0" w:color="auto"/>
      </w:divBdr>
      <w:divsChild>
        <w:div w:id="184100451">
          <w:marLeft w:val="0"/>
          <w:marRight w:val="0"/>
          <w:marTop w:val="0"/>
          <w:marBottom w:val="0"/>
          <w:divBdr>
            <w:top w:val="none" w:sz="0" w:space="0" w:color="auto"/>
            <w:left w:val="none" w:sz="0" w:space="0" w:color="auto"/>
            <w:bottom w:val="none" w:sz="0" w:space="0" w:color="auto"/>
            <w:right w:val="none" w:sz="0" w:space="0" w:color="auto"/>
          </w:divBdr>
          <w:divsChild>
            <w:div w:id="372968648">
              <w:marLeft w:val="0"/>
              <w:marRight w:val="0"/>
              <w:marTop w:val="0"/>
              <w:marBottom w:val="0"/>
              <w:divBdr>
                <w:top w:val="none" w:sz="0" w:space="0" w:color="auto"/>
                <w:left w:val="none" w:sz="0" w:space="0" w:color="auto"/>
                <w:bottom w:val="single" w:sz="6" w:space="11" w:color="E5E5E5"/>
                <w:right w:val="none" w:sz="0" w:space="0" w:color="auto"/>
              </w:divBdr>
            </w:div>
            <w:div w:id="903688379">
              <w:marLeft w:val="225"/>
              <w:marRight w:val="225"/>
              <w:marTop w:val="225"/>
              <w:marBottom w:val="225"/>
              <w:divBdr>
                <w:top w:val="none" w:sz="0" w:space="0" w:color="auto"/>
                <w:left w:val="none" w:sz="0" w:space="0" w:color="auto"/>
                <w:bottom w:val="none" w:sz="0" w:space="0" w:color="auto"/>
                <w:right w:val="none" w:sz="0" w:space="0" w:color="auto"/>
              </w:divBdr>
              <w:divsChild>
                <w:div w:id="1407189905">
                  <w:marLeft w:val="15"/>
                  <w:marRight w:val="15"/>
                  <w:marTop w:val="15"/>
                  <w:marBottom w:val="15"/>
                  <w:divBdr>
                    <w:top w:val="none" w:sz="0" w:space="0" w:color="auto"/>
                    <w:left w:val="none" w:sz="0" w:space="0" w:color="auto"/>
                    <w:bottom w:val="none" w:sz="0" w:space="0" w:color="auto"/>
                    <w:right w:val="none" w:sz="0" w:space="0" w:color="auto"/>
                  </w:divBdr>
                </w:div>
                <w:div w:id="1366324273">
                  <w:marLeft w:val="15"/>
                  <w:marRight w:val="15"/>
                  <w:marTop w:val="15"/>
                  <w:marBottom w:val="15"/>
                  <w:divBdr>
                    <w:top w:val="none" w:sz="0" w:space="0" w:color="auto"/>
                    <w:left w:val="none" w:sz="0" w:space="0" w:color="auto"/>
                    <w:bottom w:val="none" w:sz="0" w:space="0" w:color="auto"/>
                    <w:right w:val="none" w:sz="0" w:space="0" w:color="auto"/>
                  </w:divBdr>
                </w:div>
                <w:div w:id="83126373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848258359">
          <w:marLeft w:val="0"/>
          <w:marRight w:val="0"/>
          <w:marTop w:val="0"/>
          <w:marBottom w:val="0"/>
          <w:divBdr>
            <w:top w:val="none" w:sz="0" w:space="0" w:color="auto"/>
            <w:left w:val="none" w:sz="0" w:space="0" w:color="auto"/>
            <w:bottom w:val="none" w:sz="0" w:space="0" w:color="auto"/>
            <w:right w:val="none" w:sz="0" w:space="0" w:color="auto"/>
          </w:divBdr>
        </w:div>
      </w:divsChild>
    </w:div>
    <w:div w:id="519508604">
      <w:bodyDiv w:val="1"/>
      <w:marLeft w:val="0"/>
      <w:marRight w:val="0"/>
      <w:marTop w:val="0"/>
      <w:marBottom w:val="0"/>
      <w:divBdr>
        <w:top w:val="none" w:sz="0" w:space="0" w:color="auto"/>
        <w:left w:val="none" w:sz="0" w:space="0" w:color="auto"/>
        <w:bottom w:val="none" w:sz="0" w:space="0" w:color="auto"/>
        <w:right w:val="none" w:sz="0" w:space="0" w:color="auto"/>
      </w:divBdr>
      <w:divsChild>
        <w:div w:id="116142249">
          <w:marLeft w:val="0"/>
          <w:marRight w:val="0"/>
          <w:marTop w:val="0"/>
          <w:marBottom w:val="0"/>
          <w:divBdr>
            <w:top w:val="none" w:sz="0" w:space="0" w:color="auto"/>
            <w:left w:val="none" w:sz="0" w:space="0" w:color="auto"/>
            <w:bottom w:val="none" w:sz="0" w:space="0" w:color="auto"/>
            <w:right w:val="none" w:sz="0" w:space="0" w:color="auto"/>
          </w:divBdr>
          <w:divsChild>
            <w:div w:id="941759805">
              <w:marLeft w:val="15"/>
              <w:marRight w:val="15"/>
              <w:marTop w:val="15"/>
              <w:marBottom w:val="15"/>
              <w:divBdr>
                <w:top w:val="none" w:sz="0" w:space="0" w:color="auto"/>
                <w:left w:val="none" w:sz="0" w:space="0" w:color="auto"/>
                <w:bottom w:val="none" w:sz="0" w:space="0" w:color="auto"/>
                <w:right w:val="none" w:sz="0" w:space="0" w:color="auto"/>
              </w:divBdr>
            </w:div>
            <w:div w:id="1318612620">
              <w:marLeft w:val="15"/>
              <w:marRight w:val="15"/>
              <w:marTop w:val="15"/>
              <w:marBottom w:val="15"/>
              <w:divBdr>
                <w:top w:val="none" w:sz="0" w:space="0" w:color="auto"/>
                <w:left w:val="none" w:sz="0" w:space="0" w:color="auto"/>
                <w:bottom w:val="none" w:sz="0" w:space="0" w:color="auto"/>
                <w:right w:val="none" w:sz="0" w:space="0" w:color="auto"/>
              </w:divBdr>
              <w:divsChild>
                <w:div w:id="815025460">
                  <w:marLeft w:val="15"/>
                  <w:marRight w:val="15"/>
                  <w:marTop w:val="15"/>
                  <w:marBottom w:val="15"/>
                  <w:divBdr>
                    <w:top w:val="none" w:sz="0" w:space="0" w:color="auto"/>
                    <w:left w:val="none" w:sz="0" w:space="0" w:color="auto"/>
                    <w:bottom w:val="none" w:sz="0" w:space="0" w:color="auto"/>
                    <w:right w:val="none" w:sz="0" w:space="0" w:color="auto"/>
                  </w:divBdr>
                </w:div>
                <w:div w:id="1813061322">
                  <w:marLeft w:val="15"/>
                  <w:marRight w:val="15"/>
                  <w:marTop w:val="15"/>
                  <w:marBottom w:val="15"/>
                  <w:divBdr>
                    <w:top w:val="none" w:sz="0" w:space="0" w:color="auto"/>
                    <w:left w:val="none" w:sz="0" w:space="0" w:color="auto"/>
                    <w:bottom w:val="none" w:sz="0" w:space="0" w:color="auto"/>
                    <w:right w:val="none" w:sz="0" w:space="0" w:color="auto"/>
                  </w:divBdr>
                </w:div>
                <w:div w:id="997466406">
                  <w:marLeft w:val="15"/>
                  <w:marRight w:val="15"/>
                  <w:marTop w:val="15"/>
                  <w:marBottom w:val="15"/>
                  <w:divBdr>
                    <w:top w:val="none" w:sz="0" w:space="0" w:color="auto"/>
                    <w:left w:val="none" w:sz="0" w:space="0" w:color="auto"/>
                    <w:bottom w:val="none" w:sz="0" w:space="0" w:color="auto"/>
                    <w:right w:val="none" w:sz="0" w:space="0" w:color="auto"/>
                  </w:divBdr>
                </w:div>
                <w:div w:id="1080177837">
                  <w:marLeft w:val="15"/>
                  <w:marRight w:val="15"/>
                  <w:marTop w:val="15"/>
                  <w:marBottom w:val="15"/>
                  <w:divBdr>
                    <w:top w:val="none" w:sz="0" w:space="0" w:color="auto"/>
                    <w:left w:val="none" w:sz="0" w:space="0" w:color="auto"/>
                    <w:bottom w:val="none" w:sz="0" w:space="0" w:color="auto"/>
                    <w:right w:val="none" w:sz="0" w:space="0" w:color="auto"/>
                  </w:divBdr>
                </w:div>
                <w:div w:id="1656295556">
                  <w:marLeft w:val="15"/>
                  <w:marRight w:val="15"/>
                  <w:marTop w:val="15"/>
                  <w:marBottom w:val="15"/>
                  <w:divBdr>
                    <w:top w:val="none" w:sz="0" w:space="0" w:color="auto"/>
                    <w:left w:val="none" w:sz="0" w:space="0" w:color="auto"/>
                    <w:bottom w:val="none" w:sz="0" w:space="0" w:color="auto"/>
                    <w:right w:val="none" w:sz="0" w:space="0" w:color="auto"/>
                  </w:divBdr>
                </w:div>
                <w:div w:id="652685152">
                  <w:marLeft w:val="15"/>
                  <w:marRight w:val="15"/>
                  <w:marTop w:val="15"/>
                  <w:marBottom w:val="15"/>
                  <w:divBdr>
                    <w:top w:val="none" w:sz="0" w:space="0" w:color="auto"/>
                    <w:left w:val="none" w:sz="0" w:space="0" w:color="auto"/>
                    <w:bottom w:val="none" w:sz="0" w:space="0" w:color="auto"/>
                    <w:right w:val="none" w:sz="0" w:space="0" w:color="auto"/>
                  </w:divBdr>
                </w:div>
                <w:div w:id="23790779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01155480">
          <w:marLeft w:val="0"/>
          <w:marRight w:val="0"/>
          <w:marTop w:val="0"/>
          <w:marBottom w:val="0"/>
          <w:divBdr>
            <w:top w:val="none" w:sz="0" w:space="0" w:color="auto"/>
            <w:left w:val="none" w:sz="0" w:space="0" w:color="auto"/>
            <w:bottom w:val="none" w:sz="0" w:space="0" w:color="auto"/>
            <w:right w:val="none" w:sz="0" w:space="0" w:color="auto"/>
          </w:divBdr>
          <w:divsChild>
            <w:div w:id="852305986">
              <w:marLeft w:val="0"/>
              <w:marRight w:val="0"/>
              <w:marTop w:val="0"/>
              <w:marBottom w:val="0"/>
              <w:divBdr>
                <w:top w:val="none" w:sz="0" w:space="0" w:color="auto"/>
                <w:left w:val="none" w:sz="0" w:space="0" w:color="auto"/>
                <w:bottom w:val="none" w:sz="0" w:space="0" w:color="auto"/>
                <w:right w:val="none" w:sz="0" w:space="0" w:color="auto"/>
              </w:divBdr>
              <w:divsChild>
                <w:div w:id="77213507">
                  <w:marLeft w:val="-225"/>
                  <w:marRight w:val="-225"/>
                  <w:marTop w:val="0"/>
                  <w:marBottom w:val="0"/>
                  <w:divBdr>
                    <w:top w:val="none" w:sz="0" w:space="0" w:color="auto"/>
                    <w:left w:val="none" w:sz="0" w:space="0" w:color="auto"/>
                    <w:bottom w:val="none" w:sz="0" w:space="0" w:color="auto"/>
                    <w:right w:val="none" w:sz="0" w:space="0" w:color="auto"/>
                  </w:divBdr>
                  <w:divsChild>
                    <w:div w:id="1272319411">
                      <w:marLeft w:val="0"/>
                      <w:marRight w:val="0"/>
                      <w:marTop w:val="0"/>
                      <w:marBottom w:val="0"/>
                      <w:divBdr>
                        <w:top w:val="none" w:sz="0" w:space="0" w:color="auto"/>
                        <w:left w:val="none" w:sz="0" w:space="0" w:color="auto"/>
                        <w:bottom w:val="none" w:sz="0" w:space="0" w:color="auto"/>
                        <w:right w:val="none" w:sz="0" w:space="0" w:color="auto"/>
                      </w:divBdr>
                    </w:div>
                    <w:div w:id="722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0477">
      <w:bodyDiv w:val="1"/>
      <w:marLeft w:val="0"/>
      <w:marRight w:val="0"/>
      <w:marTop w:val="0"/>
      <w:marBottom w:val="0"/>
      <w:divBdr>
        <w:top w:val="none" w:sz="0" w:space="0" w:color="auto"/>
        <w:left w:val="none" w:sz="0" w:space="0" w:color="auto"/>
        <w:bottom w:val="none" w:sz="0" w:space="0" w:color="auto"/>
        <w:right w:val="none" w:sz="0" w:space="0" w:color="auto"/>
      </w:divBdr>
      <w:divsChild>
        <w:div w:id="555312516">
          <w:marLeft w:val="15"/>
          <w:marRight w:val="15"/>
          <w:marTop w:val="15"/>
          <w:marBottom w:val="15"/>
          <w:divBdr>
            <w:top w:val="none" w:sz="0" w:space="0" w:color="auto"/>
            <w:left w:val="none" w:sz="0" w:space="0" w:color="auto"/>
            <w:bottom w:val="none" w:sz="0" w:space="0" w:color="auto"/>
            <w:right w:val="none" w:sz="0" w:space="0" w:color="auto"/>
          </w:divBdr>
        </w:div>
        <w:div w:id="1726105704">
          <w:marLeft w:val="15"/>
          <w:marRight w:val="15"/>
          <w:marTop w:val="15"/>
          <w:marBottom w:val="15"/>
          <w:divBdr>
            <w:top w:val="none" w:sz="0" w:space="0" w:color="auto"/>
            <w:left w:val="none" w:sz="0" w:space="0" w:color="auto"/>
            <w:bottom w:val="none" w:sz="0" w:space="0" w:color="auto"/>
            <w:right w:val="none" w:sz="0" w:space="0" w:color="auto"/>
          </w:divBdr>
          <w:divsChild>
            <w:div w:id="397435581">
              <w:marLeft w:val="15"/>
              <w:marRight w:val="15"/>
              <w:marTop w:val="15"/>
              <w:marBottom w:val="15"/>
              <w:divBdr>
                <w:top w:val="none" w:sz="0" w:space="0" w:color="auto"/>
                <w:left w:val="none" w:sz="0" w:space="0" w:color="auto"/>
                <w:bottom w:val="none" w:sz="0" w:space="0" w:color="auto"/>
                <w:right w:val="none" w:sz="0" w:space="0" w:color="auto"/>
              </w:divBdr>
            </w:div>
            <w:div w:id="161971907">
              <w:marLeft w:val="15"/>
              <w:marRight w:val="15"/>
              <w:marTop w:val="15"/>
              <w:marBottom w:val="15"/>
              <w:divBdr>
                <w:top w:val="none" w:sz="0" w:space="0" w:color="auto"/>
                <w:left w:val="none" w:sz="0" w:space="0" w:color="auto"/>
                <w:bottom w:val="none" w:sz="0" w:space="0" w:color="auto"/>
                <w:right w:val="none" w:sz="0" w:space="0" w:color="auto"/>
              </w:divBdr>
            </w:div>
            <w:div w:id="490022668">
              <w:marLeft w:val="15"/>
              <w:marRight w:val="15"/>
              <w:marTop w:val="15"/>
              <w:marBottom w:val="15"/>
              <w:divBdr>
                <w:top w:val="none" w:sz="0" w:space="0" w:color="auto"/>
                <w:left w:val="none" w:sz="0" w:space="0" w:color="auto"/>
                <w:bottom w:val="none" w:sz="0" w:space="0" w:color="auto"/>
                <w:right w:val="none" w:sz="0" w:space="0" w:color="auto"/>
              </w:divBdr>
            </w:div>
            <w:div w:id="32274353">
              <w:marLeft w:val="15"/>
              <w:marRight w:val="15"/>
              <w:marTop w:val="15"/>
              <w:marBottom w:val="15"/>
              <w:divBdr>
                <w:top w:val="none" w:sz="0" w:space="0" w:color="auto"/>
                <w:left w:val="none" w:sz="0" w:space="0" w:color="auto"/>
                <w:bottom w:val="none" w:sz="0" w:space="0" w:color="auto"/>
                <w:right w:val="none" w:sz="0" w:space="0" w:color="auto"/>
              </w:divBdr>
            </w:div>
            <w:div w:id="1638533825">
              <w:marLeft w:val="15"/>
              <w:marRight w:val="15"/>
              <w:marTop w:val="15"/>
              <w:marBottom w:val="15"/>
              <w:divBdr>
                <w:top w:val="none" w:sz="0" w:space="0" w:color="auto"/>
                <w:left w:val="none" w:sz="0" w:space="0" w:color="auto"/>
                <w:bottom w:val="none" w:sz="0" w:space="0" w:color="auto"/>
                <w:right w:val="none" w:sz="0" w:space="0" w:color="auto"/>
              </w:divBdr>
            </w:div>
            <w:div w:id="15160433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791237185">
      <w:bodyDiv w:val="1"/>
      <w:marLeft w:val="0"/>
      <w:marRight w:val="0"/>
      <w:marTop w:val="0"/>
      <w:marBottom w:val="0"/>
      <w:divBdr>
        <w:top w:val="none" w:sz="0" w:space="0" w:color="auto"/>
        <w:left w:val="none" w:sz="0" w:space="0" w:color="auto"/>
        <w:bottom w:val="none" w:sz="0" w:space="0" w:color="auto"/>
        <w:right w:val="none" w:sz="0" w:space="0" w:color="auto"/>
      </w:divBdr>
      <w:divsChild>
        <w:div w:id="1849055697">
          <w:marLeft w:val="0"/>
          <w:marRight w:val="0"/>
          <w:marTop w:val="0"/>
          <w:marBottom w:val="0"/>
          <w:divBdr>
            <w:top w:val="none" w:sz="0" w:space="0" w:color="auto"/>
            <w:left w:val="none" w:sz="0" w:space="0" w:color="auto"/>
            <w:bottom w:val="single" w:sz="6" w:space="11" w:color="E5E5E5"/>
            <w:right w:val="none" w:sz="0" w:space="0" w:color="auto"/>
          </w:divBdr>
        </w:div>
        <w:div w:id="1476951405">
          <w:marLeft w:val="225"/>
          <w:marRight w:val="225"/>
          <w:marTop w:val="225"/>
          <w:marBottom w:val="225"/>
          <w:divBdr>
            <w:top w:val="none" w:sz="0" w:space="0" w:color="auto"/>
            <w:left w:val="none" w:sz="0" w:space="0" w:color="auto"/>
            <w:bottom w:val="none" w:sz="0" w:space="0" w:color="auto"/>
            <w:right w:val="none" w:sz="0" w:space="0" w:color="auto"/>
          </w:divBdr>
          <w:divsChild>
            <w:div w:id="978992199">
              <w:marLeft w:val="15"/>
              <w:marRight w:val="15"/>
              <w:marTop w:val="15"/>
              <w:marBottom w:val="15"/>
              <w:divBdr>
                <w:top w:val="none" w:sz="0" w:space="0" w:color="auto"/>
                <w:left w:val="none" w:sz="0" w:space="0" w:color="auto"/>
                <w:bottom w:val="none" w:sz="0" w:space="0" w:color="auto"/>
                <w:right w:val="none" w:sz="0" w:space="0" w:color="auto"/>
              </w:divBdr>
            </w:div>
            <w:div w:id="453449896">
              <w:marLeft w:val="15"/>
              <w:marRight w:val="15"/>
              <w:marTop w:val="15"/>
              <w:marBottom w:val="15"/>
              <w:divBdr>
                <w:top w:val="none" w:sz="0" w:space="0" w:color="auto"/>
                <w:left w:val="none" w:sz="0" w:space="0" w:color="auto"/>
                <w:bottom w:val="none" w:sz="0" w:space="0" w:color="auto"/>
                <w:right w:val="none" w:sz="0" w:space="0" w:color="auto"/>
              </w:divBdr>
            </w:div>
            <w:div w:id="184747980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829515778">
      <w:bodyDiv w:val="1"/>
      <w:marLeft w:val="0"/>
      <w:marRight w:val="0"/>
      <w:marTop w:val="0"/>
      <w:marBottom w:val="0"/>
      <w:divBdr>
        <w:top w:val="none" w:sz="0" w:space="0" w:color="auto"/>
        <w:left w:val="none" w:sz="0" w:space="0" w:color="auto"/>
        <w:bottom w:val="none" w:sz="0" w:space="0" w:color="auto"/>
        <w:right w:val="none" w:sz="0" w:space="0" w:color="auto"/>
      </w:divBdr>
      <w:divsChild>
        <w:div w:id="662706636">
          <w:marLeft w:val="0"/>
          <w:marRight w:val="0"/>
          <w:marTop w:val="0"/>
          <w:marBottom w:val="0"/>
          <w:divBdr>
            <w:top w:val="none" w:sz="0" w:space="0" w:color="auto"/>
            <w:left w:val="none" w:sz="0" w:space="0" w:color="auto"/>
            <w:bottom w:val="none" w:sz="0" w:space="0" w:color="auto"/>
            <w:right w:val="none" w:sz="0" w:space="0" w:color="auto"/>
          </w:divBdr>
          <w:divsChild>
            <w:div w:id="560100815">
              <w:marLeft w:val="15"/>
              <w:marRight w:val="15"/>
              <w:marTop w:val="15"/>
              <w:marBottom w:val="15"/>
              <w:divBdr>
                <w:top w:val="none" w:sz="0" w:space="0" w:color="auto"/>
                <w:left w:val="none" w:sz="0" w:space="0" w:color="auto"/>
                <w:bottom w:val="none" w:sz="0" w:space="0" w:color="auto"/>
                <w:right w:val="none" w:sz="0" w:space="0" w:color="auto"/>
              </w:divBdr>
              <w:divsChild>
                <w:div w:id="10069050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544417477">
          <w:marLeft w:val="0"/>
          <w:marRight w:val="0"/>
          <w:marTop w:val="0"/>
          <w:marBottom w:val="0"/>
          <w:divBdr>
            <w:top w:val="none" w:sz="0" w:space="0" w:color="auto"/>
            <w:left w:val="none" w:sz="0" w:space="0" w:color="auto"/>
            <w:bottom w:val="none" w:sz="0" w:space="0" w:color="auto"/>
            <w:right w:val="none" w:sz="0" w:space="0" w:color="auto"/>
          </w:divBdr>
          <w:divsChild>
            <w:div w:id="904729719">
              <w:marLeft w:val="0"/>
              <w:marRight w:val="0"/>
              <w:marTop w:val="0"/>
              <w:marBottom w:val="0"/>
              <w:divBdr>
                <w:top w:val="none" w:sz="0" w:space="0" w:color="auto"/>
                <w:left w:val="none" w:sz="0" w:space="0" w:color="auto"/>
                <w:bottom w:val="none" w:sz="0" w:space="0" w:color="auto"/>
                <w:right w:val="none" w:sz="0" w:space="0" w:color="auto"/>
              </w:divBdr>
              <w:divsChild>
                <w:div w:id="922641500">
                  <w:marLeft w:val="-225"/>
                  <w:marRight w:val="-225"/>
                  <w:marTop w:val="0"/>
                  <w:marBottom w:val="0"/>
                  <w:divBdr>
                    <w:top w:val="none" w:sz="0" w:space="0" w:color="auto"/>
                    <w:left w:val="none" w:sz="0" w:space="0" w:color="auto"/>
                    <w:bottom w:val="none" w:sz="0" w:space="0" w:color="auto"/>
                    <w:right w:val="none" w:sz="0" w:space="0" w:color="auto"/>
                  </w:divBdr>
                  <w:divsChild>
                    <w:div w:id="1090809895">
                      <w:marLeft w:val="0"/>
                      <w:marRight w:val="0"/>
                      <w:marTop w:val="0"/>
                      <w:marBottom w:val="0"/>
                      <w:divBdr>
                        <w:top w:val="none" w:sz="0" w:space="0" w:color="auto"/>
                        <w:left w:val="none" w:sz="0" w:space="0" w:color="auto"/>
                        <w:bottom w:val="none" w:sz="0" w:space="0" w:color="auto"/>
                        <w:right w:val="none" w:sz="0" w:space="0" w:color="auto"/>
                      </w:divBdr>
                    </w:div>
                    <w:div w:id="6395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iglioregionale.calabria.it/portale/Istituzione/Consiglieri/Consigliere/223" TargetMode="External"/><Relationship Id="rId5" Type="http://schemas.openxmlformats.org/officeDocument/2006/relationships/hyperlink" Target="http://www.consiglioregionale.calabria.it/portale/BancheDati/SindacatoIspettivo/DettaglioIIM?numero=25&amp;tipo=INTERPELLANZA&amp;leg=10&amp;titolo=In%20merito%20all%27emergenza%20dializzati%20a%20Reggio%20Calabr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Romeo</dc:creator>
  <cp:keywords/>
  <dc:description/>
  <cp:lastModifiedBy>Beatrice Romeo</cp:lastModifiedBy>
  <cp:revision>2</cp:revision>
  <dcterms:created xsi:type="dcterms:W3CDTF">2019-10-25T09:29:00Z</dcterms:created>
  <dcterms:modified xsi:type="dcterms:W3CDTF">2019-10-25T09:29:00Z</dcterms:modified>
</cp:coreProperties>
</file>